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9E" w:rsidRDefault="00F90C9E" w:rsidP="00F90C9E">
      <w:pPr>
        <w:suppressAutoHyphens/>
        <w:spacing w:after="0" w:line="240" w:lineRule="auto"/>
        <w:rPr>
          <w:rFonts w:eastAsia="Times New Roman" w:cs="Calibri"/>
          <w:b/>
          <w:bCs/>
          <w:color w:val="000000"/>
          <w:spacing w:val="1"/>
          <w:lang w:eastAsia="ar-SA"/>
        </w:rPr>
      </w:pPr>
      <w:bookmarkStart w:id="0" w:name="_GoBack"/>
      <w:bookmarkEnd w:id="0"/>
      <w:r w:rsidRPr="00F90C9E">
        <w:rPr>
          <w:rFonts w:eastAsia="Times New Roman" w:cs="Calibri"/>
          <w:b/>
          <w:bCs/>
          <w:color w:val="000000"/>
          <w:spacing w:val="1"/>
          <w:lang w:eastAsia="ar-SA"/>
        </w:rPr>
        <w:t xml:space="preserve">Μάθημα: </w:t>
      </w:r>
      <w:r>
        <w:rPr>
          <w:rFonts w:eastAsia="Times New Roman" w:cs="Calibri"/>
          <w:b/>
          <w:bCs/>
          <w:color w:val="000000"/>
          <w:spacing w:val="1"/>
          <w:lang w:eastAsia="ar-SA"/>
        </w:rPr>
        <w:t>ΨΥΧΟΠΑΙΔΑΓΩΓΙΚΗ (Β εξάμηνο).</w:t>
      </w:r>
    </w:p>
    <w:p w:rsidR="00F90C9E" w:rsidRDefault="00F90C9E" w:rsidP="00F90C9E">
      <w:pPr>
        <w:suppressAutoHyphens/>
        <w:spacing w:after="0" w:line="240" w:lineRule="auto"/>
        <w:rPr>
          <w:rFonts w:eastAsia="Times New Roman" w:cs="Calibri"/>
          <w:b/>
          <w:bCs/>
          <w:color w:val="000000"/>
          <w:spacing w:val="1"/>
          <w:lang w:eastAsia="ar-SA"/>
        </w:rPr>
      </w:pPr>
      <w:r w:rsidRPr="00F90C9E">
        <w:rPr>
          <w:rFonts w:eastAsia="Times New Roman" w:cs="Calibri"/>
          <w:b/>
          <w:bCs/>
          <w:color w:val="000000"/>
          <w:spacing w:val="1"/>
          <w:lang w:eastAsia="ar-SA"/>
        </w:rPr>
        <w:t>Συντον</w:t>
      </w:r>
      <w:r>
        <w:rPr>
          <w:rFonts w:eastAsia="Times New Roman" w:cs="Calibri"/>
          <w:b/>
          <w:bCs/>
          <w:color w:val="000000"/>
          <w:spacing w:val="1"/>
          <w:lang w:eastAsia="ar-SA"/>
        </w:rPr>
        <w:t>ιστής</w:t>
      </w:r>
      <w:r w:rsidRPr="00F90C9E">
        <w:rPr>
          <w:rFonts w:eastAsia="Times New Roman" w:cs="Calibri"/>
          <w:b/>
          <w:bCs/>
          <w:color w:val="000000"/>
          <w:spacing w:val="1"/>
          <w:lang w:eastAsia="ar-SA"/>
        </w:rPr>
        <w:t xml:space="preserve">: </w:t>
      </w:r>
      <w:proofErr w:type="spellStart"/>
      <w:r>
        <w:rPr>
          <w:rFonts w:eastAsia="Times New Roman" w:cs="Calibri"/>
          <w:b/>
          <w:bCs/>
          <w:color w:val="000000"/>
          <w:spacing w:val="1"/>
          <w:lang w:eastAsia="ar-SA"/>
        </w:rPr>
        <w:t>Μπαμπάλης</w:t>
      </w:r>
      <w:proofErr w:type="spellEnd"/>
      <w:r>
        <w:rPr>
          <w:rFonts w:eastAsia="Times New Roman" w:cs="Calibri"/>
          <w:b/>
          <w:bCs/>
          <w:color w:val="000000"/>
          <w:spacing w:val="1"/>
          <w:lang w:eastAsia="ar-SA"/>
        </w:rPr>
        <w:t xml:space="preserve"> Θωμάς</w:t>
      </w:r>
    </w:p>
    <w:p w:rsidR="00DD03AB" w:rsidRDefault="00F90C9E" w:rsidP="00DD03AB">
      <w:pPr>
        <w:suppressAutoHyphens/>
        <w:spacing w:after="0" w:line="240" w:lineRule="auto"/>
        <w:rPr>
          <w:rFonts w:eastAsia="Times New Roman" w:cs="Calibri"/>
          <w:b/>
          <w:bCs/>
          <w:color w:val="000000"/>
          <w:spacing w:val="1"/>
          <w:lang w:eastAsia="ar-SA"/>
        </w:rPr>
      </w:pPr>
      <w:r w:rsidRPr="00F90C9E">
        <w:rPr>
          <w:rFonts w:eastAsia="Times New Roman" w:cs="Calibri"/>
          <w:b/>
          <w:bCs/>
          <w:color w:val="000000"/>
          <w:spacing w:val="1"/>
          <w:lang w:eastAsia="ar-SA"/>
        </w:rPr>
        <w:t>Περιεχόμενο του μαθήματος:</w:t>
      </w:r>
    </w:p>
    <w:p w:rsidR="009A4645" w:rsidRDefault="009A4645" w:rsidP="00DD03AB">
      <w:pPr>
        <w:suppressAutoHyphens/>
        <w:spacing w:after="0" w:line="240" w:lineRule="auto"/>
        <w:jc w:val="both"/>
        <w:rPr>
          <w:rFonts w:eastAsia="Times New Roman" w:cs="Calibri"/>
          <w:bCs/>
          <w:color w:val="000000"/>
          <w:spacing w:val="1"/>
          <w:lang w:eastAsia="ar-SA"/>
        </w:rPr>
      </w:pPr>
    </w:p>
    <w:p w:rsidR="00DD03AB" w:rsidRDefault="00DD03AB" w:rsidP="00DD03AB">
      <w:pPr>
        <w:suppressAutoHyphens/>
        <w:spacing w:after="0" w:line="240" w:lineRule="auto"/>
        <w:jc w:val="both"/>
        <w:rPr>
          <w:rFonts w:eastAsia="Times New Roman" w:cs="Calibri"/>
          <w:bCs/>
          <w:color w:val="000000"/>
          <w:spacing w:val="1"/>
          <w:lang w:eastAsia="ar-SA"/>
        </w:rPr>
      </w:pPr>
      <w:r w:rsidRPr="00E52384">
        <w:rPr>
          <w:rFonts w:eastAsia="Times New Roman" w:cs="Calibri"/>
          <w:bCs/>
          <w:color w:val="000000"/>
          <w:spacing w:val="1"/>
          <w:lang w:eastAsia="ar-SA"/>
        </w:rPr>
        <w:t xml:space="preserve">Το περιεχόμενο του μαθήματος περιλαμβάνει </w:t>
      </w:r>
      <w:r>
        <w:rPr>
          <w:rFonts w:eastAsia="Times New Roman" w:cs="Calibri"/>
          <w:bCs/>
          <w:color w:val="000000"/>
          <w:spacing w:val="1"/>
          <w:lang w:eastAsia="ar-SA"/>
        </w:rPr>
        <w:t xml:space="preserve">ενδεικτικά </w:t>
      </w:r>
      <w:r w:rsidRPr="00E52384">
        <w:rPr>
          <w:rFonts w:eastAsia="Times New Roman" w:cs="Calibri"/>
          <w:bCs/>
          <w:color w:val="000000"/>
          <w:spacing w:val="1"/>
          <w:lang w:eastAsia="ar-SA"/>
        </w:rPr>
        <w:t>τα εξής:</w:t>
      </w:r>
      <w:r>
        <w:rPr>
          <w:rFonts w:eastAsia="Times New Roman" w:cs="Calibri"/>
          <w:bCs/>
          <w:color w:val="000000"/>
          <w:spacing w:val="1"/>
          <w:lang w:eastAsia="ar-SA"/>
        </w:rPr>
        <w:t xml:space="preserve"> Έννοια και περιεχόμενο της ψυχοπαιδαγωγικής, Σύγκριση με άλλους συναφείς όρους, Θεωρητικές και ιδεολογικές προσεγγίσεις στην ψυχοπαιδαγωγική, Θεωρίες της Αγωγής, Ανάπτυξη του παιδιού και του εφήβου, Ζητήματα γνωστικής και κοινωνικής ανάπτυξης, Παιδί και μάθηση στη σχολική ηλικία,  Κοινωνικοποίηση και Προσαρμογή στο σχολείο, Μαθητές με ειδικές εκπαιδευτικές ανάγκες, Διαχείριση της </w:t>
      </w:r>
      <w:proofErr w:type="spellStart"/>
      <w:r>
        <w:rPr>
          <w:rFonts w:eastAsia="Times New Roman" w:cs="Calibri"/>
          <w:bCs/>
          <w:color w:val="000000"/>
          <w:spacing w:val="1"/>
          <w:lang w:eastAsia="ar-SA"/>
        </w:rPr>
        <w:t>Πολυπολιτισμικότητας</w:t>
      </w:r>
      <w:proofErr w:type="spellEnd"/>
      <w:r>
        <w:rPr>
          <w:rFonts w:eastAsia="Times New Roman" w:cs="Calibri"/>
          <w:bCs/>
          <w:color w:val="000000"/>
          <w:spacing w:val="1"/>
          <w:lang w:eastAsia="ar-SA"/>
        </w:rPr>
        <w:t>, Μάθηση και ατομικές διαφορές,  Κοινωνική και Συναισθηματική Αγωγή</w:t>
      </w:r>
      <w:r w:rsidR="00F90C9E">
        <w:rPr>
          <w:rFonts w:eastAsia="Times New Roman" w:cs="Calibri"/>
          <w:bCs/>
          <w:color w:val="000000"/>
          <w:spacing w:val="1"/>
          <w:lang w:eastAsia="ar-SA"/>
        </w:rPr>
        <w:t>, Καλλιέργεια δεξιοτήτων ζωής.</w:t>
      </w:r>
    </w:p>
    <w:p w:rsidR="00803467" w:rsidRDefault="00803467"/>
    <w:sectPr w:rsidR="008034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AB"/>
    <w:rsid w:val="00803467"/>
    <w:rsid w:val="00862ADB"/>
    <w:rsid w:val="009A4645"/>
    <w:rsid w:val="00AC189B"/>
    <w:rsid w:val="00DD03AB"/>
    <w:rsid w:val="00F90C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25120-6ED4-4D93-A492-38DB1F08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D03AB"/>
    <w:rPr>
      <w:rFonts w:ascii="Calibri" w:eastAsia="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556</Characters>
  <Application>Microsoft Office Word</Application>
  <DocSecurity>0</DocSecurity>
  <Lines>4</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Katerina Salta</cp:lastModifiedBy>
  <cp:revision>2</cp:revision>
  <dcterms:created xsi:type="dcterms:W3CDTF">2020-06-18T10:30:00Z</dcterms:created>
  <dcterms:modified xsi:type="dcterms:W3CDTF">2020-06-18T10:30:00Z</dcterms:modified>
</cp:coreProperties>
</file>